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Default ContentType="image/jpeg" Extension="jpeg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color w:themeColor="text2" w:themeShade="BF" w:val="17375E"/>
          <w:sz w:val="32"/>
        </w:rPr>
      </w:pPr>
      <w:r>
        <w:rPr>
          <w:rFonts w:ascii="Times New Roman" w:hAnsi="Times New Roman"/>
          <w:b w:val="1"/>
          <w:color w:themeColor="text2" w:themeShade="BF" w:val="17375E"/>
          <w:sz w:val="28"/>
        </w:rPr>
        <w:t>ОБЩЕСТВО С ОГРАНИЧЕННОЙ ОТВЕТСТВЕННОСТЬЮ</w:t>
      </w:r>
    </w:p>
    <w:tbl>
      <w:tblPr>
        <w:tblStyle w:val="Style_1"/>
        <w:tblpPr w:bottomFromText="0" w:horzAnchor="margin" w:leftFromText="180" w:rightFromText="180" w:tblpX="109" w:tblpY="-2415" w:topFromText="0" w:vertAnchor="text"/>
        <w:tblW w:type="auto" w:w="0"/>
        <w:tblLayout w:type="fixed"/>
      </w:tblPr>
      <w:tblGrid>
        <w:gridCol w:w="4361"/>
        <w:gridCol w:w="5487"/>
      </w:tblGrid>
      <w:tr>
        <w:tc>
          <w:tcPr>
            <w:tcW w:type="dxa" w:w="43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2000000">
            <w:pPr>
              <w:rPr>
                <w:rFonts w:ascii="Times New Roman" w:hAnsi="Times New Roman"/>
              </w:rPr>
            </w:pPr>
          </w:p>
        </w:tc>
        <w:tc>
          <w:tcPr>
            <w:tcW w:type="dxa" w:w="548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3000000">
            <w:pPr>
              <w:rPr>
                <w:rFonts w:ascii="Times New Roman" w:hAnsi="Times New Roman"/>
              </w:rPr>
            </w:pPr>
          </w:p>
          <w:p w14:paraId="04000000">
            <w:pPr>
              <w:rPr>
                <w:rFonts w:ascii="Times New Roman" w:hAnsi="Times New Roman"/>
              </w:rPr>
            </w:pPr>
          </w:p>
          <w:p w14:paraId="05000000">
            <w:pPr>
              <w:spacing w:afterAutospacing="on"/>
              <w:ind/>
              <w:contextualSpacing w:val="1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  <w:color w:themeColor="text2" w:themeShade="BF" w:val="17375E"/>
              </w:rPr>
              <w:t xml:space="preserve"> </w:t>
            </w:r>
            <w:r>
              <w:rPr>
                <w:rFonts w:ascii="Times New Roman" w:hAnsi="Times New Roman"/>
                <w:i w:val="1"/>
              </w:rPr>
              <w:t xml:space="preserve"> Российская Федерация</w:t>
            </w:r>
            <w:r>
              <w:rPr>
                <w:rFonts w:ascii="Times New Roman" w:hAnsi="Times New Roman"/>
                <w:i w:val="1"/>
              </w:rPr>
              <w:t xml:space="preserve">, 214012, </w:t>
            </w:r>
            <w:r>
              <w:rPr>
                <w:rFonts w:ascii="Times New Roman" w:hAnsi="Times New Roman"/>
                <w:i w:val="1"/>
              </w:rPr>
              <w:t>г</w:t>
            </w:r>
            <w:r>
              <w:rPr>
                <w:rFonts w:ascii="Times New Roman" w:hAnsi="Times New Roman"/>
                <w:i w:val="1"/>
              </w:rPr>
              <w:t>.</w:t>
            </w:r>
            <w:r>
              <w:rPr>
                <w:rFonts w:ascii="Times New Roman" w:hAnsi="Times New Roman"/>
                <w:i w:val="1"/>
              </w:rPr>
              <w:t>С</w:t>
            </w:r>
            <w:r>
              <w:rPr>
                <w:rFonts w:ascii="Times New Roman" w:hAnsi="Times New Roman"/>
                <w:i w:val="1"/>
              </w:rPr>
              <w:t>моленск</w:t>
            </w:r>
            <w:r>
              <w:rPr>
                <w:rFonts w:ascii="Times New Roman" w:hAnsi="Times New Roman"/>
                <w:i w:val="1"/>
              </w:rPr>
              <w:t xml:space="preserve">, </w:t>
            </w:r>
          </w:p>
          <w:p w14:paraId="06000000">
            <w:pPr>
              <w:spacing w:afterAutospacing="on"/>
              <w:ind/>
              <w:contextualSpacing w:val="1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Проспект Гагарина, д. 10/2, этаж 3, офис 2.</w:t>
            </w:r>
            <w:r>
              <w:rPr>
                <w:rFonts w:ascii="Times New Roman" w:hAnsi="Times New Roman"/>
                <w:i w:val="1"/>
                <w:color w:themeColor="text2" w:themeShade="BF" w:val="17375E"/>
                <w:sz w:val="28"/>
              </w:rPr>
              <w:t xml:space="preserve"> ИНН</w:t>
            </w:r>
            <w:r>
              <w:rPr>
                <w:rFonts w:ascii="Times New Roman" w:hAnsi="Times New Roman"/>
                <w:i w:val="1"/>
                <w:color w:themeColor="text2" w:themeShade="BF" w:val="17375E"/>
                <w:sz w:val="28"/>
              </w:rPr>
              <w:t>6732058521</w:t>
            </w:r>
          </w:p>
          <w:p w14:paraId="07000000">
            <w:pPr>
              <w:spacing w:afterAutospacing="on"/>
              <w:ind/>
              <w:contextualSpacing w:val="1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  <w:color w:themeColor="text2" w:themeShade="BF" w:val="17375E"/>
              </w:rPr>
              <w:t xml:space="preserve">АО </w:t>
            </w:r>
            <w:r>
              <w:rPr>
                <w:rFonts w:ascii="Times New Roman" w:hAnsi="Times New Roman"/>
                <w:i w:val="1"/>
                <w:color w:themeColor="text2" w:themeShade="BF" w:val="17375E"/>
              </w:rPr>
              <w:t>“</w:t>
            </w:r>
            <w:r>
              <w:rPr>
                <w:rFonts w:ascii="Times New Roman" w:hAnsi="Times New Roman"/>
                <w:i w:val="1"/>
                <w:color w:themeColor="text2" w:themeShade="BF" w:val="17375E"/>
              </w:rPr>
              <w:t>A</w:t>
            </w:r>
            <w:r>
              <w:rPr>
                <w:rFonts w:ascii="Times New Roman" w:hAnsi="Times New Roman"/>
                <w:i w:val="1"/>
                <w:color w:themeColor="text2" w:themeShade="BF" w:val="17375E"/>
              </w:rPr>
              <w:t>ЛЬФА-БАНК</w:t>
            </w:r>
            <w:r>
              <w:rPr>
                <w:rFonts w:ascii="Times New Roman" w:hAnsi="Times New Roman"/>
                <w:i w:val="1"/>
                <w:color w:themeColor="text2" w:themeShade="BF" w:val="17375E"/>
              </w:rPr>
              <w:t>”</w:t>
            </w:r>
            <w:r>
              <w:rPr>
                <w:rFonts w:ascii="Times New Roman" w:hAnsi="Times New Roman"/>
                <w:i w:val="1"/>
                <w:color w:themeColor="text2" w:themeShade="BF" w:val="17375E"/>
              </w:rPr>
              <w:t xml:space="preserve"> </w:t>
            </w:r>
            <w:r>
              <w:rPr>
                <w:rFonts w:ascii="Times New Roman" w:hAnsi="Times New Roman"/>
                <w:i w:val="1"/>
              </w:rPr>
              <w:t xml:space="preserve"> Код Банка </w:t>
            </w:r>
            <w:r>
              <w:rPr>
                <w:rFonts w:ascii="Times New Roman" w:hAnsi="Times New Roman"/>
                <w:i w:val="1"/>
              </w:rPr>
              <w:t>044525593</w:t>
            </w:r>
          </w:p>
          <w:p w14:paraId="08000000">
            <w:pPr>
              <w:spacing w:afterAutospacing="on"/>
              <w:ind/>
              <w:contextualSpacing w:val="1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  <w:color w:themeColor="text2" w:themeShade="BF" w:val="17375E"/>
              </w:rPr>
              <w:t>р</w:t>
            </w:r>
            <w:r>
              <w:rPr>
                <w:rFonts w:ascii="Times New Roman" w:hAnsi="Times New Roman"/>
                <w:i w:val="1"/>
                <w:color w:themeColor="text2" w:themeShade="BF" w:val="17375E"/>
              </w:rPr>
              <w:t>/</w:t>
            </w:r>
            <w:r>
              <w:rPr>
                <w:rFonts w:ascii="Times New Roman" w:hAnsi="Times New Roman"/>
                <w:i w:val="1"/>
                <w:color w:themeColor="text2" w:themeShade="BF" w:val="17375E"/>
              </w:rPr>
              <w:t>с 40702810602280002470</w:t>
            </w:r>
          </w:p>
          <w:p w14:paraId="09000000">
            <w:pPr>
              <w:spacing w:afterAutospacing="on"/>
              <w:ind/>
              <w:contextualSpacing w:val="1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К</w:t>
            </w:r>
            <w:r>
              <w:rPr>
                <w:rFonts w:ascii="Times New Roman" w:hAnsi="Times New Roman"/>
                <w:i w:val="1"/>
              </w:rPr>
              <w:t xml:space="preserve">/с Банка: </w:t>
            </w:r>
            <w:r>
              <w:rPr>
                <w:rFonts w:ascii="Times New Roman" w:hAnsi="Times New Roman"/>
                <w:i w:val="1"/>
              </w:rPr>
              <w:t>30101810200000000593</w:t>
            </w:r>
          </w:p>
          <w:p w14:paraId="0A000000">
            <w:pPr>
              <w:rPr>
                <w:rFonts w:ascii="Times New Roman" w:hAnsi="Times New Roman"/>
                <w:i w:val="1"/>
                <w:color w:themeColor="text2" w:themeShade="BF" w:val="17375E"/>
                <w:sz w:val="28"/>
              </w:rPr>
            </w:pPr>
            <w:r>
              <w:rPr>
                <w:rFonts w:ascii="Times New Roman" w:hAnsi="Times New Roman"/>
                <w:i w:val="1"/>
                <w:color w:themeColor="text2" w:themeShade="BF" w:val="17375E"/>
                <w:sz w:val="28"/>
              </w:rPr>
              <w:t>e</w:t>
            </w:r>
            <w:r>
              <w:rPr>
                <w:rFonts w:ascii="Times New Roman" w:hAnsi="Times New Roman"/>
                <w:i w:val="1"/>
                <w:color w:themeColor="text2" w:themeShade="BF" w:val="17375E"/>
                <w:sz w:val="28"/>
              </w:rPr>
              <w:t>-</w:t>
            </w:r>
            <w:r>
              <w:rPr>
                <w:rFonts w:ascii="Times New Roman" w:hAnsi="Times New Roman"/>
                <w:i w:val="1"/>
                <w:color w:themeColor="text2" w:themeShade="BF" w:val="17375E"/>
                <w:sz w:val="28"/>
              </w:rPr>
              <w:t>mail</w:t>
            </w:r>
            <w:r>
              <w:rPr>
                <w:rFonts w:ascii="Times New Roman" w:hAnsi="Times New Roman"/>
                <w:i w:val="1"/>
                <w:color w:themeColor="text2" w:themeShade="BF" w:val="17375E"/>
                <w:sz w:val="28"/>
              </w:rPr>
              <w:t>:</w:t>
            </w:r>
            <w:r>
              <w:rPr>
                <w:rFonts w:ascii="Times New Roman" w:hAnsi="Times New Roman"/>
                <w:i w:val="1"/>
                <w:color w:themeColor="text2" w:themeShade="BF" w:val="17375E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2" w:themeShade="BF" w:val="17375E"/>
                <w:sz w:val="28"/>
              </w:rPr>
              <w:t>mail</w:t>
            </w:r>
            <w:r>
              <w:rPr>
                <w:rFonts w:ascii="Times New Roman" w:hAnsi="Times New Roman"/>
                <w:i w:val="1"/>
                <w:color w:themeColor="text2" w:themeShade="BF" w:val="17375E"/>
                <w:sz w:val="28"/>
              </w:rPr>
              <w:t>@</w:t>
            </w:r>
            <w:r>
              <w:rPr>
                <w:rFonts w:ascii="Times New Roman" w:hAnsi="Times New Roman"/>
                <w:i w:val="1"/>
                <w:color w:themeColor="text2" w:themeShade="BF" w:val="17375E"/>
                <w:sz w:val="28"/>
              </w:rPr>
              <w:t>rumetallocherepica</w:t>
            </w:r>
            <w:r>
              <w:rPr>
                <w:rFonts w:ascii="Times New Roman" w:hAnsi="Times New Roman"/>
                <w:i w:val="1"/>
                <w:color w:themeColor="text2" w:themeShade="BF" w:val="17375E"/>
                <w:sz w:val="28"/>
              </w:rPr>
              <w:t>.</w:t>
            </w:r>
            <w:r>
              <w:rPr>
                <w:rFonts w:ascii="Times New Roman" w:hAnsi="Times New Roman"/>
                <w:i w:val="1"/>
                <w:color w:themeColor="text2" w:themeShade="BF" w:val="17375E"/>
                <w:sz w:val="28"/>
              </w:rPr>
              <w:t>ru</w:t>
            </w:r>
            <w:r>
              <w:rPr>
                <w:rFonts w:ascii="Times New Roman" w:hAnsi="Times New Roman"/>
                <w:i w:val="1"/>
                <w:color w:themeColor="text2" w:themeShade="BF" w:val="17375E"/>
                <w:sz w:val="28"/>
              </w:rPr>
              <w:t xml:space="preserve">; </w:t>
            </w:r>
          </w:p>
          <w:p w14:paraId="0B000000">
            <w:pPr>
              <w:rPr>
                <w:rFonts w:ascii="Times New Roman" w:hAnsi="Times New Roman"/>
                <w:i w:val="1"/>
                <w:color w:themeColor="text2" w:themeShade="BF" w:val="17375E"/>
                <w:sz w:val="28"/>
              </w:rPr>
            </w:pPr>
            <w:r>
              <w:rPr>
                <w:rFonts w:ascii="Times New Roman" w:hAnsi="Times New Roman"/>
                <w:i w:val="1"/>
                <w:color w:themeColor="text2" w:themeShade="BF" w:val="17375E"/>
                <w:sz w:val="28"/>
              </w:rPr>
              <w:t xml:space="preserve">www.rumetallocherepica.ru </w:t>
            </w:r>
            <w:r>
              <w:rPr>
                <w:rFonts w:ascii="Times New Roman" w:hAnsi="Times New Roman"/>
                <w:i w:val="1"/>
              </w:rPr>
              <w:t>+7</w:t>
            </w:r>
            <w:r>
              <w:rPr>
                <w:rFonts w:ascii="Times New Roman" w:hAnsi="Times New Roman"/>
                <w:i w:val="1"/>
              </w:rPr>
              <w:t>9997109469</w:t>
            </w:r>
          </w:p>
          <w:p w14:paraId="0C000000">
            <w:pPr>
              <w:rPr>
                <w:rFonts w:ascii="Times New Roman" w:hAnsi="Times New Roman"/>
              </w:rPr>
            </w:pPr>
          </w:p>
          <w:p w14:paraId="0D000000">
            <w:pPr>
              <w:rPr>
                <w:rFonts w:ascii="Times New Roman" w:hAnsi="Times New Roman"/>
              </w:rPr>
            </w:pPr>
          </w:p>
          <w:p w14:paraId="0E000000">
            <w:pPr>
              <w:tabs>
                <w:tab w:leader="none" w:pos="1942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</w:tbl>
    <w:p w14:paraId="0F000000">
      <w:pPr>
        <w:ind/>
        <w:jc w:val="center"/>
        <w:rPr>
          <w:rFonts w:ascii="Arial" w:hAnsi="Arial"/>
          <w:b w:val="1"/>
          <w:color w:themeColor="text2" w:themeShade="BF" w:val="17375E"/>
          <w:sz w:val="36"/>
          <w:highlight w:val="white"/>
        </w:rPr>
      </w:pPr>
      <w:r>
        <w:rPr>
          <w:rFonts w:ascii="Arial" w:hAnsi="Arial"/>
          <w:b w:val="1"/>
          <w:color w:themeColor="text2" w:themeShade="BF" w:val="17375E"/>
          <w:sz w:val="32"/>
          <w:highlight w:val="white"/>
        </w:rPr>
        <w:t xml:space="preserve"> </w:t>
      </w:r>
      <w:r>
        <w:rPr>
          <w:rFonts w:ascii="Arial" w:hAnsi="Arial"/>
          <w:b w:val="1"/>
          <w:color w:themeColor="text2" w:themeShade="BF" w:val="17375E"/>
          <w:sz w:val="36"/>
          <w:highlight w:val="white"/>
        </w:rPr>
        <w:t>«</w:t>
      </w:r>
      <w:r>
        <w:rPr>
          <w:rFonts w:ascii="Times New Roman" w:hAnsi="Times New Roman"/>
          <w:b w:val="1"/>
          <w:color w:themeColor="text2" w:themeShade="BF" w:val="17375E"/>
          <w:sz w:val="36"/>
        </w:rPr>
        <w:t>ГРАНД</w:t>
      </w:r>
      <w:r>
        <w:rPr>
          <w:rFonts w:ascii="Arial" w:hAnsi="Arial"/>
          <w:b w:val="1"/>
          <w:color w:themeColor="text2" w:themeShade="BF" w:val="17375E"/>
          <w:sz w:val="36"/>
          <w:highlight w:val="white"/>
        </w:rPr>
        <w:t>»</w:t>
      </w:r>
    </w:p>
    <w:p w14:paraId="10000000">
      <w:pPr>
        <w:ind w:firstLine="708" w:left="4956"/>
        <w:rPr>
          <w:rFonts w:ascii="Times New Roman" w:hAnsi="Times New Roman"/>
        </w:rPr>
      </w:pPr>
    </w:p>
    <w:p w14:paraId="11000000">
      <w:pPr>
        <w:ind/>
        <w:jc w:val="center"/>
        <w:rPr>
          <w:rFonts w:ascii="Arial" w:hAnsi="Arial"/>
          <w:b w:val="1"/>
          <w:color w:themeColor="text2" w:themeShade="BF" w:val="17375E"/>
          <w:sz w:val="36"/>
          <w:highlight w:val="white"/>
        </w:rPr>
      </w:pPr>
    </w:p>
    <w:p w14:paraId="12000000">
      <w:pPr>
        <w:ind/>
        <w:jc w:val="center"/>
        <w:rPr>
          <w:rFonts w:ascii="Arial" w:hAnsi="Arial"/>
          <w:b w:val="1"/>
          <w:color w:themeColor="text2" w:themeShade="BF" w:val="17375E"/>
          <w:sz w:val="36"/>
          <w:highlight w:val="white"/>
        </w:rPr>
      </w:pPr>
    </w:p>
    <w:p w14:paraId="13000000">
      <w:pPr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Благодарственное</w:t>
      </w:r>
      <w:r>
        <w:rPr>
          <w:rFonts w:ascii="Arial" w:hAnsi="Arial"/>
          <w:b w:val="1"/>
          <w:sz w:val="28"/>
        </w:rPr>
        <w:t xml:space="preserve"> письмо</w:t>
      </w:r>
    </w:p>
    <w:p w14:paraId="14000000">
      <w:pPr>
        <w:spacing w:after="200"/>
        <w:ind/>
        <w:contextualSpacing w:val="1"/>
        <w:rPr>
          <w:i w:val="1"/>
          <w:sz w:val="28"/>
        </w:rPr>
      </w:pPr>
    </w:p>
    <w:p w14:paraId="15000000">
      <w:pPr>
        <w:spacing w:after="200"/>
        <w:ind/>
        <w:contextualSpacing w:val="1"/>
        <w:rPr>
          <w:i w:val="1"/>
          <w:sz w:val="28"/>
        </w:rPr>
      </w:pPr>
    </w:p>
    <w:p w14:paraId="16000000">
      <w:pPr>
        <w:spacing w:after="200"/>
        <w:ind/>
        <w:contextualSpacing w:val="1"/>
        <w:jc w:val="both"/>
        <w:rPr>
          <w:rFonts w:ascii="Arial" w:hAnsi="Arial"/>
        </w:rPr>
      </w:pPr>
      <w:r>
        <w:rPr>
          <w:rFonts w:ascii="Arial" w:hAnsi="Arial"/>
        </w:rPr>
        <w:t xml:space="preserve">Настоящим письмом ООО «Гранд» в лице генерального директора </w:t>
      </w:r>
      <w:r>
        <w:rPr>
          <w:rFonts w:ascii="Arial" w:hAnsi="Arial"/>
        </w:rPr>
        <w:t>Комяковича</w:t>
      </w:r>
      <w:r>
        <w:rPr>
          <w:rFonts w:ascii="Arial" w:hAnsi="Arial"/>
        </w:rPr>
        <w:t xml:space="preserve"> Алексея Петровича, </w:t>
      </w:r>
      <w:r>
        <w:rPr>
          <w:rFonts w:ascii="Arial" w:hAnsi="Arial"/>
        </w:rPr>
        <w:t>выражает признательность и благодарность к</w:t>
      </w:r>
      <w:r>
        <w:rPr>
          <w:rFonts w:ascii="Arial" w:hAnsi="Arial"/>
        </w:rPr>
        <w:t>омпании ООО «</w:t>
      </w:r>
      <w:r>
        <w:rPr>
          <w:rFonts w:ascii="Arial" w:hAnsi="Arial"/>
        </w:rPr>
        <w:t>ПроЭлекСнаб</w:t>
      </w:r>
      <w:r>
        <w:rPr>
          <w:rFonts w:ascii="Arial" w:hAnsi="Arial"/>
        </w:rPr>
        <w:t>» за профессионализм, скорость в обработке заявок, точность в подборе аналогов, безупречное исполнение требований с изменениями текущих позиций заявки, гибкий подход к решению задач по замене временно отсутствующих товаров на складах поставщиков (это особенно важно – когда требуется быстрое решение по доставке продукции, а</w:t>
      </w:r>
      <w:r>
        <w:rPr>
          <w:rFonts w:ascii="Arial" w:hAnsi="Arial"/>
        </w:rPr>
        <w:t xml:space="preserve"> времени на согласование и бронирование мало, простыми словами - актуальность складских остатков </w:t>
      </w:r>
      <w:r>
        <w:rPr>
          <w:rFonts w:ascii="Arial" w:hAnsi="Arial"/>
        </w:rPr>
        <w:t>в</w:t>
      </w:r>
      <w:r>
        <w:rPr>
          <w:rFonts w:ascii="Arial" w:hAnsi="Arial"/>
        </w:rPr>
        <w:t xml:space="preserve"> реальном </w:t>
      </w:r>
      <w:r>
        <w:rPr>
          <w:rFonts w:ascii="Arial" w:hAnsi="Arial"/>
        </w:rPr>
        <w:t>сремени</w:t>
      </w:r>
      <w:r>
        <w:rPr>
          <w:rFonts w:ascii="Arial" w:hAnsi="Arial"/>
        </w:rPr>
        <w:t>). Огромное спасибо хочется выразить и нашему личному менеджеру Светлане Антоновой за постоянную забот</w:t>
      </w:r>
      <w:r>
        <w:rPr>
          <w:rFonts w:ascii="Arial" w:hAnsi="Arial"/>
        </w:rPr>
        <w:t>у о нас, как о клиентах</w:t>
      </w:r>
      <w:r>
        <w:rPr>
          <w:rFonts w:ascii="Arial" w:hAnsi="Arial"/>
        </w:rPr>
        <w:t xml:space="preserve"> и помощь даже в самых сложных ситуациях. Желаем дальнейшего процветания компании «</w:t>
      </w:r>
      <w:r>
        <w:rPr>
          <w:rFonts w:ascii="Arial" w:hAnsi="Arial"/>
        </w:rPr>
        <w:t>ПроЭлекСнаб</w:t>
      </w:r>
      <w:r>
        <w:rPr>
          <w:rFonts w:ascii="Arial" w:hAnsi="Arial"/>
        </w:rPr>
        <w:t>» и надеемся на дальнейшее плодотворное сотрудничество.</w:t>
      </w:r>
      <w:bookmarkStart w:id="1" w:name="_GoBack"/>
      <w:bookmarkEnd w:id="1"/>
    </w:p>
    <w:p w14:paraId="17000000">
      <w:pPr>
        <w:rPr>
          <w:rFonts w:ascii="Times New Roman" w:hAnsi="Times New Roman"/>
          <w:sz w:val="20"/>
        </w:rPr>
      </w:pPr>
    </w:p>
    <w:p w14:paraId="18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2585720</wp:posOffset>
            </wp:positionH>
            <wp:positionV relativeFrom="paragraph">
              <wp:posOffset>92710</wp:posOffset>
            </wp:positionV>
            <wp:extent cx="1965960" cy="1600200"/>
            <wp:effectExtent b="0" l="0" r="0" t="0"/>
            <wp:wrapNone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1965960" cy="16002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19000000">
      <w:pPr>
        <w:rPr>
          <w:rFonts w:ascii="Times New Roman" w:hAnsi="Times New Roman"/>
        </w:rPr>
      </w:pPr>
    </w:p>
    <w:p w14:paraId="1A000000">
      <w:pPr>
        <w:rPr>
          <w:rFonts w:ascii="Times New Roman" w:hAnsi="Times New Roman"/>
        </w:rPr>
      </w:pPr>
    </w:p>
    <w:p w14:paraId="1B000000">
      <w:pPr>
        <w:rPr>
          <w:rFonts w:ascii="Times New Roman" w:hAnsi="Times New Roman"/>
        </w:rPr>
      </w:pPr>
    </w:p>
    <w:p w14:paraId="1C000000">
      <w:pPr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«Гранд»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Комякович</w:t>
      </w:r>
      <w:r>
        <w:rPr>
          <w:rFonts w:ascii="Times New Roman" w:hAnsi="Times New Roman"/>
        </w:rPr>
        <w:t xml:space="preserve"> А.П.</w:t>
      </w:r>
    </w:p>
    <w:sectPr>
      <w:pgSz w:h="16840" w:orient="portrait" w:w="11900"/>
      <w:pgMar w:bottom="1134" w:footer="708" w:gutter="0" w:header="708" w:left="1418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footer"/>
    <w:basedOn w:val="Style_2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2_ch"/>
    <w:link w:val="Style_12"/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Unresolved Mention"/>
    <w:basedOn w:val="Style_10"/>
    <w:link w:val="Style_14_ch"/>
    <w:rPr>
      <w:color w:val="605E5C"/>
      <w:shd w:fill="E1DFDD" w:val="clear"/>
    </w:rPr>
  </w:style>
  <w:style w:styleId="Style_14_ch" w:type="character">
    <w:name w:val="Unresolved Mention"/>
    <w:basedOn w:val="Style_10_ch"/>
    <w:link w:val="Style_14"/>
    <w:rPr>
      <w:color w:val="605E5C"/>
      <w:shd w:fill="E1DFDD" w:val="clear"/>
    </w:rPr>
  </w:style>
  <w:style w:styleId="Style_15" w:type="paragraph">
    <w:name w:val="Hyperlink"/>
    <w:basedOn w:val="Style_10"/>
    <w:link w:val="Style_15_ch"/>
    <w:rPr>
      <w:color w:themeColor="hyperlink" w:val="0000FF"/>
      <w:u w:val="single"/>
    </w:rPr>
  </w:style>
  <w:style w:styleId="Style_15_ch" w:type="character">
    <w:name w:val="Hyperlink"/>
    <w:basedOn w:val="Style_10_ch"/>
    <w:link w:val="Style_15"/>
    <w:rPr>
      <w:color w:themeColor="hyperlink"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8"/>
    </w:rPr>
  </w:style>
  <w:style w:styleId="Style_18_ch" w:type="character">
    <w:name w:val="Header and Footer"/>
    <w:link w:val="Style_18"/>
    <w:rPr>
      <w:rFonts w:ascii="XO Thames" w:hAnsi="XO Thames"/>
      <w:sz w:val="28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header"/>
    <w:basedOn w:val="Style_2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header"/>
    <w:basedOn w:val="Style_2_ch"/>
    <w:link w:val="Style_21"/>
  </w:style>
  <w:style w:styleId="Style_22" w:type="paragraph">
    <w:name w:val="Balloon Text"/>
    <w:basedOn w:val="Style_2"/>
    <w:link w:val="Style_22_ch"/>
    <w:rPr>
      <w:rFonts w:ascii="Lucida Grande CY" w:hAnsi="Lucida Grande CY"/>
      <w:sz w:val="18"/>
    </w:rPr>
  </w:style>
  <w:style w:styleId="Style_22_ch" w:type="character">
    <w:name w:val="Balloon Text"/>
    <w:basedOn w:val="Style_2_ch"/>
    <w:link w:val="Style_22"/>
    <w:rPr>
      <w:rFonts w:ascii="Lucida Grande CY" w:hAnsi="Lucida Grande CY"/>
      <w:sz w:val="18"/>
    </w:rPr>
  </w:style>
  <w:style w:styleId="Style_23" w:type="paragraph">
    <w:name w:val="toc 5"/>
    <w:next w:val="Style_2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2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2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1" w:type="table">
    <w:name w:val="Table Grid"/>
    <w:basedOn w:val="Style_2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7" Target="theme/theme1.xml" Type="http://schemas.openxmlformats.org/officeDocument/2006/relationships/theme"/>
  <Relationship Id="rId4" Target="styles.xml" Type="http://schemas.openxmlformats.org/officeDocument/2006/relationships/styles"/>
  <Relationship Id="rId5" Target="stylesWithEffects.xml" Type="http://schemas.microsoft.com/office/2007/relationships/stylesWithEffects"/>
  <Relationship Id="rId1" Target="media/1.jpeg" Type="http://schemas.openxmlformats.org/officeDocument/2006/relationships/image"/>
  <Relationship Id="rId6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2024-04-18T16:21:00Z</dcterms:modified>
</cp:coreProperties>
</file>